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14" w:rsidRPr="001A78AB" w:rsidRDefault="009F16E5" w:rsidP="007271AC">
      <w:pPr>
        <w:jc w:val="right"/>
        <w:rPr>
          <w:b/>
          <w:u w:val="single"/>
        </w:rPr>
      </w:pPr>
      <w:r>
        <w:rPr>
          <w:b/>
          <w:u w:val="single"/>
        </w:rPr>
        <w:t>NACRT</w:t>
      </w:r>
    </w:p>
    <w:p w:rsidR="00DB2B14" w:rsidRDefault="007D7182" w:rsidP="004E0783">
      <w:pPr>
        <w:spacing w:before="100" w:beforeAutospacing="1" w:after="225"/>
        <w:jc w:val="both"/>
      </w:pPr>
      <w:r>
        <w:t>Na temelju članka 235.</w:t>
      </w:r>
      <w:r w:rsidR="00DB2B14" w:rsidRPr="00900CAB">
        <w:t xml:space="preserve"> </w:t>
      </w:r>
      <w:r w:rsidR="00B357FA">
        <w:t>točke</w:t>
      </w:r>
      <w:r w:rsidR="00DB2B14" w:rsidRPr="00900CAB">
        <w:t xml:space="preserve"> 1. Zakona o </w:t>
      </w:r>
      <w:r w:rsidR="009D51ED">
        <w:t>sigurnosti prometa na cestama („</w:t>
      </w:r>
      <w:r w:rsidR="00DB2B14" w:rsidRPr="00900CAB">
        <w:t>Narodne novine</w:t>
      </w:r>
      <w:r w:rsidR="009D51ED">
        <w:t>“</w:t>
      </w:r>
      <w:r w:rsidR="00DB2B14" w:rsidRPr="00900CAB">
        <w:t xml:space="preserve">, </w:t>
      </w:r>
      <w:r w:rsidR="009139FC" w:rsidRPr="00900CAB">
        <w:t>br</w:t>
      </w:r>
      <w:r w:rsidR="009D51ED">
        <w:t>.</w:t>
      </w:r>
      <w:r w:rsidR="009139FC" w:rsidRPr="00900CAB">
        <w:t>: 67/08</w:t>
      </w:r>
      <w:r w:rsidR="009D51ED">
        <w:t>, 48/10, 74/11, 80/13, 158/13</w:t>
      </w:r>
      <w:r w:rsidR="009139FC" w:rsidRPr="00900CAB">
        <w:t>, 92</w:t>
      </w:r>
      <w:r w:rsidR="009D51ED">
        <w:t>/14, 64/15, 108/17 i 70/19</w:t>
      </w:r>
      <w:r w:rsidR="00900CAB">
        <w:t>)</w:t>
      </w:r>
      <w:r w:rsidR="00DB2B14" w:rsidRPr="00900CAB">
        <w:t xml:space="preserve"> ministar zdrav</w:t>
      </w:r>
      <w:r w:rsidR="009139FC" w:rsidRPr="00900CAB">
        <w:t>stva</w:t>
      </w:r>
      <w:r w:rsidR="00DB2B14" w:rsidRPr="00900CAB">
        <w:t>, uz suglasnost ministra unutarnjih poslova, donosi</w:t>
      </w:r>
    </w:p>
    <w:p w:rsidR="004A4E90" w:rsidRPr="00900CAB" w:rsidRDefault="004A4E90" w:rsidP="004E0783">
      <w:pPr>
        <w:spacing w:before="100" w:beforeAutospacing="1" w:after="225"/>
        <w:jc w:val="both"/>
      </w:pPr>
    </w:p>
    <w:p w:rsidR="00DB2B14" w:rsidRPr="00900CAB" w:rsidRDefault="00DB2B14" w:rsidP="005A5B36">
      <w:pPr>
        <w:spacing w:before="100" w:beforeAutospacing="1"/>
        <w:jc w:val="center"/>
        <w:rPr>
          <w:b/>
        </w:rPr>
      </w:pPr>
      <w:r w:rsidRPr="00900CAB">
        <w:rPr>
          <w:b/>
        </w:rPr>
        <w:t>PRAVILNIK</w:t>
      </w:r>
      <w:r w:rsidR="004B3A48">
        <w:rPr>
          <w:b/>
        </w:rPr>
        <w:t xml:space="preserve"> O IZMJENI</w:t>
      </w:r>
      <w:r w:rsidR="009139FC" w:rsidRPr="00900CAB">
        <w:rPr>
          <w:b/>
        </w:rPr>
        <w:t xml:space="preserve"> I DOPUN</w:t>
      </w:r>
      <w:r w:rsidR="004B3A48">
        <w:rPr>
          <w:b/>
        </w:rPr>
        <w:t>I</w:t>
      </w:r>
      <w:r w:rsidR="009139FC" w:rsidRPr="00900CAB">
        <w:rPr>
          <w:b/>
        </w:rPr>
        <w:t xml:space="preserve"> PRAVILNIKA </w:t>
      </w:r>
    </w:p>
    <w:p w:rsidR="005A5B36" w:rsidRDefault="00DB2B14" w:rsidP="00C01D2E">
      <w:pPr>
        <w:spacing w:before="100" w:beforeAutospacing="1"/>
        <w:jc w:val="center"/>
        <w:rPr>
          <w:b/>
        </w:rPr>
      </w:pPr>
      <w:r w:rsidRPr="00900CAB">
        <w:rPr>
          <w:b/>
        </w:rPr>
        <w:t xml:space="preserve">O </w:t>
      </w:r>
      <w:r w:rsidR="009139FC" w:rsidRPr="00900CAB">
        <w:rPr>
          <w:b/>
        </w:rPr>
        <w:t>ZDRAVSTVENIM PREGLEDIMA VOZAČA I KANDIDATA ZA VOZAČE</w:t>
      </w:r>
    </w:p>
    <w:p w:rsidR="004A4E90" w:rsidRPr="00C01D2E" w:rsidRDefault="004A4E90" w:rsidP="00C01D2E">
      <w:pPr>
        <w:spacing w:before="100" w:beforeAutospacing="1"/>
        <w:jc w:val="center"/>
        <w:rPr>
          <w:b/>
        </w:rPr>
      </w:pPr>
    </w:p>
    <w:p w:rsidR="00DB2B14" w:rsidRPr="00900CAB" w:rsidRDefault="00DB2B14" w:rsidP="00DB2B14">
      <w:pPr>
        <w:spacing w:before="100" w:beforeAutospacing="1" w:after="225"/>
        <w:jc w:val="center"/>
      </w:pPr>
      <w:r w:rsidRPr="00900CAB">
        <w:t>Članak 1.</w:t>
      </w:r>
    </w:p>
    <w:p w:rsidR="00DE452B" w:rsidRPr="00900CAB" w:rsidRDefault="00F26D1E" w:rsidP="00F26D1E">
      <w:pPr>
        <w:spacing w:before="100" w:beforeAutospacing="1" w:after="225"/>
        <w:jc w:val="both"/>
      </w:pPr>
      <w:r w:rsidRPr="00900CAB">
        <w:t>U Pravilniku o zdravstvenim pregledima</w:t>
      </w:r>
      <w:r w:rsidR="009D51ED">
        <w:t xml:space="preserve"> vozača i kandidata za vozače („</w:t>
      </w:r>
      <w:r w:rsidRPr="00900CAB">
        <w:t>Narodne novine”, br</w:t>
      </w:r>
      <w:r w:rsidR="009D51ED">
        <w:t>.</w:t>
      </w:r>
      <w:r w:rsidRPr="00900CAB">
        <w:t>: 137/15 i 132/17) članak 10. mijenja se i glasi:</w:t>
      </w:r>
    </w:p>
    <w:p w:rsidR="00C1363B" w:rsidRPr="00900CAB" w:rsidRDefault="003260E9" w:rsidP="003260E9">
      <w:pPr>
        <w:spacing w:before="100" w:beforeAutospacing="1" w:after="225"/>
        <w:jc w:val="center"/>
      </w:pPr>
      <w:r w:rsidRPr="00900CAB">
        <w:t>„Članak 10.</w:t>
      </w:r>
    </w:p>
    <w:p w:rsidR="003254E8" w:rsidRPr="003254E8" w:rsidRDefault="00FE62DF" w:rsidP="003254E8">
      <w:pPr>
        <w:spacing w:before="100" w:beforeAutospacing="1" w:after="225"/>
        <w:jc w:val="both"/>
        <w:rPr>
          <w:strike/>
        </w:rPr>
      </w:pPr>
      <w:r>
        <w:t xml:space="preserve">(1) </w:t>
      </w:r>
      <w:r w:rsidR="00176749">
        <w:t xml:space="preserve">Doktor medicine koji </w:t>
      </w:r>
      <w:r w:rsidR="00C1363B" w:rsidRPr="00900CAB">
        <w:t xml:space="preserve"> sukladno </w:t>
      </w:r>
      <w:r w:rsidR="009D51ED">
        <w:t>odredbama zakona kojim</w:t>
      </w:r>
      <w:r w:rsidR="005069F3">
        <w:t>a</w:t>
      </w:r>
      <w:r w:rsidR="009D51ED">
        <w:t xml:space="preserve"> </w:t>
      </w:r>
      <w:r w:rsidR="005069F3">
        <w:t>je regulirana sigurnost</w:t>
      </w:r>
      <w:r w:rsidR="00C1363B" w:rsidRPr="00900CAB">
        <w:t xml:space="preserve"> prometa na cestama </w:t>
      </w:r>
      <w:r w:rsidR="00176749">
        <w:t xml:space="preserve">utvrdi na liječničkom pregledu ili u tijeku liječenja da vozač boluje od bolesti ili ima invalidnost radi koje više nije </w:t>
      </w:r>
      <w:r w:rsidR="00976572">
        <w:t>sposoban</w:t>
      </w:r>
      <w:r w:rsidR="00176749">
        <w:t xml:space="preserve"> sigurno </w:t>
      </w:r>
      <w:r w:rsidR="00976572">
        <w:t>upravljati vozilom</w:t>
      </w:r>
      <w:r w:rsidR="00176749">
        <w:t xml:space="preserve">, </w:t>
      </w:r>
      <w:r w:rsidR="00976572">
        <w:t>obvezan je odmah po sazna</w:t>
      </w:r>
      <w:r w:rsidR="009D51ED">
        <w:t>n</w:t>
      </w:r>
      <w:r w:rsidR="00976572">
        <w:t xml:space="preserve">ju o tim promjenama </w:t>
      </w:r>
      <w:r w:rsidR="00C1363B" w:rsidRPr="00900CAB">
        <w:t xml:space="preserve">obavijestiti policijsku upravu ili postaju u kojoj </w:t>
      </w:r>
      <w:r w:rsidR="00E349E7" w:rsidRPr="00900CAB">
        <w:t>vozač</w:t>
      </w:r>
      <w:r w:rsidR="00C1363B" w:rsidRPr="00900CAB">
        <w:t xml:space="preserve"> ima prijavljeno prebivalište (u daljnjem tekstu: nadležno tijelo),</w:t>
      </w:r>
      <w:r w:rsidR="003254E8">
        <w:t xml:space="preserve">  </w:t>
      </w:r>
      <w:r w:rsidR="003254E8" w:rsidRPr="00900CAB">
        <w:t xml:space="preserve">putem Centralnog zdravstvenog informacijskog sustava Republike Hrvatske (u daljnjem tekstu: CEZIH). </w:t>
      </w:r>
    </w:p>
    <w:p w:rsidR="00DE452B" w:rsidRPr="00900CAB" w:rsidRDefault="00FE62DF" w:rsidP="00CC48F6">
      <w:pPr>
        <w:spacing w:before="100" w:beforeAutospacing="1" w:after="225"/>
        <w:jc w:val="both"/>
      </w:pPr>
      <w:r>
        <w:t xml:space="preserve">(2) </w:t>
      </w:r>
      <w:r w:rsidR="003254E8">
        <w:t>Iznimno, a</w:t>
      </w:r>
      <w:r w:rsidR="00C1363B" w:rsidRPr="00900CAB">
        <w:t>ko doktor medicine iz stavka 1. ovog</w:t>
      </w:r>
      <w:r w:rsidR="00E349E7" w:rsidRPr="00900CAB">
        <w:t>a</w:t>
      </w:r>
      <w:r w:rsidR="00C1363B" w:rsidRPr="00900CAB">
        <w:t xml:space="preserve"> članka nema mogućnost dostave </w:t>
      </w:r>
      <w:r w:rsidR="003254E8">
        <w:t xml:space="preserve">obavijesti </w:t>
      </w:r>
      <w:r w:rsidR="00C1363B" w:rsidRPr="00900CAB">
        <w:t xml:space="preserve">putem CEZIH-a, </w:t>
      </w:r>
      <w:r w:rsidR="00976572">
        <w:t xml:space="preserve">obvezan </w:t>
      </w:r>
      <w:r w:rsidR="005A5B36">
        <w:t xml:space="preserve"> </w:t>
      </w:r>
      <w:r w:rsidR="00C1363B" w:rsidRPr="00900CAB">
        <w:t xml:space="preserve">je </w:t>
      </w:r>
      <w:r w:rsidR="00976572">
        <w:t>odmah po sazna</w:t>
      </w:r>
      <w:r w:rsidR="00E233EA">
        <w:t>n</w:t>
      </w:r>
      <w:r w:rsidR="00976572">
        <w:t xml:space="preserve">ju da vozač boluje od bolesti ili ima invalidnost radi koje više nije sposoban sigurno upravljati vozilom, izvijestiti nadležno tijelo </w:t>
      </w:r>
      <w:r w:rsidR="003254E8" w:rsidRPr="003254E8">
        <w:t>na obrascu Izvješća o promjeni zdravstvenog stanja ili tijeku liječenja vozača (u daljnjem tekstu: Obrazac) koji se nalazi u Prilogu II. koji je otisnut uz ovaj Pravi</w:t>
      </w:r>
      <w:r w:rsidR="003254E8">
        <w:t>lnik i čini njegov sastavni dio.</w:t>
      </w:r>
      <w:r w:rsidR="009D51ED">
        <w:t>“</w:t>
      </w:r>
    </w:p>
    <w:p w:rsidR="00DB2B14" w:rsidRPr="00900CAB" w:rsidRDefault="00DB2B14" w:rsidP="00DB2B14">
      <w:pPr>
        <w:spacing w:before="100" w:beforeAutospacing="1" w:after="225"/>
        <w:jc w:val="center"/>
      </w:pPr>
      <w:r w:rsidRPr="00900CAB">
        <w:t>Članak 2.</w:t>
      </w:r>
    </w:p>
    <w:p w:rsidR="00E349E7" w:rsidRPr="00900CAB" w:rsidRDefault="00E349E7" w:rsidP="00E349E7">
      <w:pPr>
        <w:spacing w:before="100" w:beforeAutospacing="1" w:after="225"/>
        <w:jc w:val="both"/>
      </w:pPr>
      <w:r w:rsidRPr="00900CAB">
        <w:t xml:space="preserve">Iza članka 10. </w:t>
      </w:r>
      <w:r w:rsidR="003260E9" w:rsidRPr="00900CAB">
        <w:t>d</w:t>
      </w:r>
      <w:r w:rsidRPr="00900CAB">
        <w:t>odaje se članak 10.a koji glasi:</w:t>
      </w:r>
    </w:p>
    <w:p w:rsidR="00E349E7" w:rsidRPr="00900CAB" w:rsidRDefault="00E349E7" w:rsidP="00E349E7">
      <w:pPr>
        <w:spacing w:before="100" w:beforeAutospacing="1" w:after="225"/>
        <w:jc w:val="center"/>
      </w:pPr>
      <w:r w:rsidRPr="00900CAB">
        <w:t>„Članak 10.a</w:t>
      </w:r>
    </w:p>
    <w:p w:rsidR="003260E9" w:rsidRDefault="00DB2B14" w:rsidP="003260E9">
      <w:pPr>
        <w:spacing w:before="100" w:beforeAutospacing="1"/>
        <w:jc w:val="both"/>
      </w:pPr>
      <w:r w:rsidRPr="00900CAB">
        <w:t xml:space="preserve">Nadležno tijelo obvezno je čuvati tajnost, odnosno povjerljivost podataka </w:t>
      </w:r>
      <w:r w:rsidR="00FE62DF">
        <w:t>prikupljenih na način utvrđen člankom 10. ovog</w:t>
      </w:r>
      <w:r w:rsidR="009D51ED">
        <w:t>a</w:t>
      </w:r>
      <w:r w:rsidR="00FE62DF">
        <w:t xml:space="preserve"> Pravilnika </w:t>
      </w:r>
      <w:r w:rsidRPr="00900CAB">
        <w:t>sukladno odredbama zakona odnosno propisa donesenih na temelju zakona kojima se uređuje tajnost podataka i zaštita osobnih podataka.</w:t>
      </w:r>
      <w:r w:rsidR="00FE62DF">
        <w:t>“</w:t>
      </w:r>
    </w:p>
    <w:p w:rsidR="004A4E90" w:rsidRDefault="004A4E90" w:rsidP="003260E9">
      <w:pPr>
        <w:spacing w:before="100" w:beforeAutospacing="1"/>
        <w:jc w:val="both"/>
      </w:pPr>
    </w:p>
    <w:p w:rsidR="004A4E90" w:rsidRDefault="004A4E90" w:rsidP="003260E9">
      <w:pPr>
        <w:spacing w:before="100" w:beforeAutospacing="1"/>
        <w:jc w:val="both"/>
      </w:pPr>
    </w:p>
    <w:p w:rsidR="004A4E90" w:rsidRDefault="004A4E90" w:rsidP="003260E9">
      <w:pPr>
        <w:spacing w:before="100" w:beforeAutospacing="1"/>
        <w:jc w:val="both"/>
      </w:pPr>
    </w:p>
    <w:p w:rsidR="004A4E90" w:rsidRPr="00900CAB" w:rsidRDefault="004A4E90" w:rsidP="003260E9">
      <w:pPr>
        <w:spacing w:before="100" w:beforeAutospacing="1"/>
        <w:jc w:val="both"/>
      </w:pPr>
    </w:p>
    <w:p w:rsidR="003260E9" w:rsidRPr="00900CAB" w:rsidRDefault="003260E9" w:rsidP="003260E9">
      <w:pPr>
        <w:spacing w:before="100" w:beforeAutospacing="1"/>
        <w:jc w:val="center"/>
      </w:pPr>
      <w:r w:rsidRPr="00900CAB">
        <w:t>Članak 3.</w:t>
      </w:r>
    </w:p>
    <w:p w:rsidR="003260E9" w:rsidRDefault="003260E9" w:rsidP="003260E9">
      <w:pPr>
        <w:spacing w:before="100" w:beforeAutospacing="1"/>
        <w:jc w:val="both"/>
      </w:pPr>
      <w:r w:rsidRPr="00900CAB">
        <w:t>Ovaj Pravilnik objav</w:t>
      </w:r>
      <w:r w:rsidR="0089048C">
        <w:t xml:space="preserve">ljuje se u „Narodnim novinama“, a stupa na snagu 1. </w:t>
      </w:r>
      <w:r w:rsidR="0075244D">
        <w:t>siječnja</w:t>
      </w:r>
      <w:r w:rsidR="0089048C">
        <w:t xml:space="preserve"> 20</w:t>
      </w:r>
      <w:r w:rsidR="0075244D">
        <w:t>20</w:t>
      </w:r>
      <w:r w:rsidR="0089048C">
        <w:t xml:space="preserve">. godine. </w:t>
      </w:r>
    </w:p>
    <w:p w:rsidR="004A4E90" w:rsidRDefault="004A4E90" w:rsidP="003260E9">
      <w:pPr>
        <w:spacing w:before="100" w:beforeAutospacing="1"/>
        <w:jc w:val="both"/>
      </w:pPr>
    </w:p>
    <w:p w:rsidR="00C90828" w:rsidRDefault="00C90828" w:rsidP="00C90828">
      <w:pPr>
        <w:jc w:val="both"/>
      </w:pPr>
    </w:p>
    <w:p w:rsidR="00C90828" w:rsidRPr="00C90828" w:rsidRDefault="00C90828" w:rsidP="00C90828">
      <w:pPr>
        <w:jc w:val="both"/>
      </w:pPr>
      <w:r w:rsidRPr="00C90828">
        <w:t xml:space="preserve">KLASA: </w:t>
      </w:r>
    </w:p>
    <w:p w:rsidR="00C90828" w:rsidRPr="00C90828" w:rsidRDefault="00C90828" w:rsidP="00C90828">
      <w:pPr>
        <w:jc w:val="both"/>
        <w:rPr>
          <w:sz w:val="22"/>
          <w:szCs w:val="22"/>
        </w:rPr>
      </w:pPr>
      <w:r w:rsidRPr="00C90828">
        <w:t xml:space="preserve">URBROJ: </w:t>
      </w:r>
    </w:p>
    <w:p w:rsidR="00C90828" w:rsidRDefault="00C90828" w:rsidP="00C90828">
      <w:pPr>
        <w:jc w:val="both"/>
      </w:pPr>
      <w:r w:rsidRPr="00C90828">
        <w:t>Zagreb</w:t>
      </w:r>
      <w:r w:rsidR="00E371BF">
        <w:t>,</w:t>
      </w:r>
      <w:bookmarkStart w:id="0" w:name="_GoBack"/>
      <w:bookmarkEnd w:id="0"/>
      <w:r w:rsidRPr="00C90828">
        <w:t xml:space="preserve"> </w:t>
      </w:r>
    </w:p>
    <w:p w:rsidR="0089048C" w:rsidRDefault="0089048C" w:rsidP="00C90828">
      <w:pPr>
        <w:jc w:val="both"/>
      </w:pPr>
    </w:p>
    <w:p w:rsidR="004A4E90" w:rsidRPr="00C90828" w:rsidRDefault="004A4E90" w:rsidP="00C90828">
      <w:pPr>
        <w:jc w:val="both"/>
      </w:pPr>
    </w:p>
    <w:p w:rsidR="00CC48F6" w:rsidRPr="00CC48F6" w:rsidRDefault="00CC48F6" w:rsidP="00CC48F6">
      <w:pPr>
        <w:ind w:right="1103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CC48F6">
        <w:t xml:space="preserve">                   MINISTAR</w:t>
      </w:r>
    </w:p>
    <w:p w:rsidR="00CC48F6" w:rsidRPr="00CC48F6" w:rsidRDefault="00CC48F6" w:rsidP="00CC48F6">
      <w:pPr>
        <w:ind w:right="1103" w:firstLine="708"/>
        <w:jc w:val="both"/>
      </w:pPr>
    </w:p>
    <w:p w:rsidR="00CC48F6" w:rsidRPr="00CC48F6" w:rsidRDefault="00CC48F6" w:rsidP="00CC48F6">
      <w:pPr>
        <w:ind w:right="1103" w:firstLine="708"/>
        <w:jc w:val="both"/>
      </w:pPr>
    </w:p>
    <w:p w:rsidR="00CC48F6" w:rsidRPr="00CC48F6" w:rsidRDefault="00CC48F6" w:rsidP="00CC48F6">
      <w:pPr>
        <w:ind w:right="1103"/>
        <w:jc w:val="both"/>
      </w:pPr>
      <w:r w:rsidRPr="00CC48F6">
        <w:tab/>
      </w:r>
      <w:r w:rsidRPr="00CC48F6">
        <w:tab/>
      </w:r>
      <w:r w:rsidRPr="00CC48F6">
        <w:tab/>
      </w:r>
      <w:r w:rsidRPr="00CC48F6">
        <w:tab/>
      </w:r>
      <w:r w:rsidRPr="00CC48F6">
        <w:tab/>
      </w:r>
      <w:r w:rsidRPr="00CC48F6">
        <w:tab/>
        <w:t xml:space="preserve">prof. dr. </w:t>
      </w:r>
      <w:proofErr w:type="spellStart"/>
      <w:r w:rsidRPr="00CC48F6">
        <w:t>sc</w:t>
      </w:r>
      <w:proofErr w:type="spellEnd"/>
      <w:r w:rsidRPr="00CC48F6">
        <w:t xml:space="preserve">. Milan </w:t>
      </w:r>
      <w:proofErr w:type="spellStart"/>
      <w:r w:rsidRPr="00CC48F6">
        <w:t>Kujundžić</w:t>
      </w:r>
      <w:proofErr w:type="spellEnd"/>
      <w:r w:rsidRPr="00CC48F6">
        <w:t>, dr. med.</w:t>
      </w:r>
    </w:p>
    <w:p w:rsidR="00DB2B14" w:rsidRPr="00900CAB" w:rsidRDefault="00DB2B14" w:rsidP="00A64B49"/>
    <w:sectPr w:rsidR="00DB2B14" w:rsidRPr="0090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F1"/>
    <w:multiLevelType w:val="hybridMultilevel"/>
    <w:tmpl w:val="89723AF2"/>
    <w:lvl w:ilvl="0" w:tplc="19644F4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D4216CC"/>
    <w:multiLevelType w:val="hybridMultilevel"/>
    <w:tmpl w:val="50E84A60"/>
    <w:lvl w:ilvl="0" w:tplc="E95E7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1BA9"/>
    <w:multiLevelType w:val="hybridMultilevel"/>
    <w:tmpl w:val="4D123560"/>
    <w:lvl w:ilvl="0" w:tplc="1602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7778"/>
    <w:multiLevelType w:val="hybridMultilevel"/>
    <w:tmpl w:val="CCF20F18"/>
    <w:lvl w:ilvl="0" w:tplc="06844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B304C"/>
    <w:multiLevelType w:val="hybridMultilevel"/>
    <w:tmpl w:val="CE6EF1AA"/>
    <w:lvl w:ilvl="0" w:tplc="8416B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A"/>
    <w:rsid w:val="00043AE5"/>
    <w:rsid w:val="00075F59"/>
    <w:rsid w:val="001131DF"/>
    <w:rsid w:val="001575B5"/>
    <w:rsid w:val="001634BA"/>
    <w:rsid w:val="00176749"/>
    <w:rsid w:val="001978AC"/>
    <w:rsid w:val="001A78AB"/>
    <w:rsid w:val="002666A0"/>
    <w:rsid w:val="003254E8"/>
    <w:rsid w:val="003260E9"/>
    <w:rsid w:val="00402B44"/>
    <w:rsid w:val="00415525"/>
    <w:rsid w:val="00487C11"/>
    <w:rsid w:val="004A4E90"/>
    <w:rsid w:val="004B3A48"/>
    <w:rsid w:val="004E0783"/>
    <w:rsid w:val="005069F3"/>
    <w:rsid w:val="00561942"/>
    <w:rsid w:val="00563695"/>
    <w:rsid w:val="005A5B36"/>
    <w:rsid w:val="006A36E4"/>
    <w:rsid w:val="007271AC"/>
    <w:rsid w:val="00741E18"/>
    <w:rsid w:val="0075244D"/>
    <w:rsid w:val="007D7182"/>
    <w:rsid w:val="0080670B"/>
    <w:rsid w:val="008139B8"/>
    <w:rsid w:val="00816FBC"/>
    <w:rsid w:val="00885873"/>
    <w:rsid w:val="0089048C"/>
    <w:rsid w:val="00900CAB"/>
    <w:rsid w:val="009139FC"/>
    <w:rsid w:val="00915C87"/>
    <w:rsid w:val="00976572"/>
    <w:rsid w:val="009D51ED"/>
    <w:rsid w:val="009F16E5"/>
    <w:rsid w:val="00A164A1"/>
    <w:rsid w:val="00A23FBA"/>
    <w:rsid w:val="00A46FBF"/>
    <w:rsid w:val="00A64B49"/>
    <w:rsid w:val="00B357FA"/>
    <w:rsid w:val="00B77682"/>
    <w:rsid w:val="00B95857"/>
    <w:rsid w:val="00BA2DAD"/>
    <w:rsid w:val="00C01D2E"/>
    <w:rsid w:val="00C1363B"/>
    <w:rsid w:val="00C31858"/>
    <w:rsid w:val="00C90828"/>
    <w:rsid w:val="00CC48F6"/>
    <w:rsid w:val="00DB2B14"/>
    <w:rsid w:val="00DC6530"/>
    <w:rsid w:val="00DE0CDE"/>
    <w:rsid w:val="00DE452B"/>
    <w:rsid w:val="00E03B04"/>
    <w:rsid w:val="00E12525"/>
    <w:rsid w:val="00E233EA"/>
    <w:rsid w:val="00E349E7"/>
    <w:rsid w:val="00E371BF"/>
    <w:rsid w:val="00F26D1E"/>
    <w:rsid w:val="00F51138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EFC2"/>
  <w15:docId w15:val="{8E4F1934-878A-41F3-93FF-2DC9C7D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634B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36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6E4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41E18"/>
    <w:pPr>
      <w:spacing w:before="100" w:beforeAutospacing="1" w:after="225"/>
    </w:pPr>
  </w:style>
  <w:style w:type="paragraph" w:styleId="Odlomakpopisa">
    <w:name w:val="List Paragraph"/>
    <w:basedOn w:val="Normal"/>
    <w:uiPriority w:val="34"/>
    <w:qFormat/>
    <w:rsid w:val="00A164A1"/>
    <w:pPr>
      <w:ind w:left="720"/>
      <w:contextualSpacing/>
    </w:pPr>
  </w:style>
  <w:style w:type="paragraph" w:customStyle="1" w:styleId="tb-na16">
    <w:name w:val="tb-na16"/>
    <w:basedOn w:val="Normal"/>
    <w:rsid w:val="00DB2B14"/>
    <w:pPr>
      <w:spacing w:before="100" w:beforeAutospacing="1" w:after="225"/>
    </w:pPr>
  </w:style>
  <w:style w:type="paragraph" w:customStyle="1" w:styleId="t-12-9-fett-s">
    <w:name w:val="t-12-9-fett-s"/>
    <w:basedOn w:val="Normal"/>
    <w:rsid w:val="00DB2B14"/>
    <w:pPr>
      <w:spacing w:before="100" w:beforeAutospacing="1" w:after="225"/>
    </w:pPr>
  </w:style>
  <w:style w:type="paragraph" w:customStyle="1" w:styleId="clanak-">
    <w:name w:val="clanak-"/>
    <w:basedOn w:val="Normal"/>
    <w:rsid w:val="00DB2B14"/>
    <w:pPr>
      <w:spacing w:before="100" w:beforeAutospacing="1" w:after="225"/>
    </w:pPr>
  </w:style>
  <w:style w:type="paragraph" w:customStyle="1" w:styleId="clanak">
    <w:name w:val="clanak"/>
    <w:basedOn w:val="Normal"/>
    <w:rsid w:val="00DB2B14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5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17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25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44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6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2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1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18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46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563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4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720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90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64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72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Puđak Dubravka</dc:creator>
  <cp:lastModifiedBy>Leila Avdić</cp:lastModifiedBy>
  <cp:revision>5</cp:revision>
  <cp:lastPrinted>2019-09-19T13:00:00Z</cp:lastPrinted>
  <dcterms:created xsi:type="dcterms:W3CDTF">2019-11-25T13:49:00Z</dcterms:created>
  <dcterms:modified xsi:type="dcterms:W3CDTF">2019-11-29T13:41:00Z</dcterms:modified>
</cp:coreProperties>
</file>